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3" w:rsidRDefault="00630DC3" w:rsidP="00D83E4E">
      <w:pPr>
        <w:pStyle w:val="NurText"/>
      </w:pPr>
      <w:r>
        <w:t>Lehrlingsausbildung</w:t>
      </w:r>
    </w:p>
    <w:p w:rsidR="00630DC3" w:rsidRDefault="00630DC3" w:rsidP="00D83E4E">
      <w:pPr>
        <w:pStyle w:val="NurText"/>
      </w:pPr>
    </w:p>
    <w:p w:rsidR="00D83E4E" w:rsidRDefault="00D83E4E" w:rsidP="00D83E4E">
      <w:pPr>
        <w:pStyle w:val="NurText"/>
      </w:pPr>
      <w:r>
        <w:t>Am Mittwoch, 7.3.2012</w:t>
      </w:r>
      <w:r w:rsidR="004C6C09">
        <w:t>,</w:t>
      </w:r>
      <w:r>
        <w:t xml:space="preserve"> </w:t>
      </w:r>
      <w:r w:rsidR="004C6C09">
        <w:t>fand</w:t>
      </w:r>
      <w:r>
        <w:t xml:space="preserve"> eine Führung für die Gewinner des Wettbewerbes der Berufsmesse statt. </w:t>
      </w:r>
      <w:r w:rsidR="004C6C09">
        <w:t>D</w:t>
      </w:r>
      <w:r>
        <w:t>ie</w:t>
      </w:r>
      <w:r w:rsidR="004C6C09">
        <w:t>se</w:t>
      </w:r>
      <w:r>
        <w:t xml:space="preserve"> Glücklichen </w:t>
      </w:r>
      <w:r w:rsidR="004C6C09">
        <w:t xml:space="preserve">erhielten </w:t>
      </w:r>
      <w:r>
        <w:t xml:space="preserve">die </w:t>
      </w:r>
      <w:r w:rsidR="008C5848">
        <w:t>Möglichkeit</w:t>
      </w:r>
      <w:r>
        <w:t xml:space="preserve"> </w:t>
      </w:r>
      <w:r w:rsidR="004C6C09">
        <w:t>unsere</w:t>
      </w:r>
      <w:r>
        <w:t xml:space="preserve"> verschiedenen Berufe an der ETH kennenzulernen. Dabei wurde au</w:t>
      </w:r>
      <w:r w:rsidR="004C6C09">
        <w:t xml:space="preserve">ch das Arbeitsfeld des Polymechanikers </w:t>
      </w:r>
      <w:r>
        <w:t xml:space="preserve">gezeigt. </w:t>
      </w:r>
      <w:r w:rsidR="004C6C09">
        <w:t>Zum Schluss</w:t>
      </w:r>
      <w:r>
        <w:t xml:space="preserve"> wurde </w:t>
      </w:r>
      <w:r w:rsidR="00107DC1">
        <w:t>eine Digitalkamera</w:t>
      </w:r>
      <w:r w:rsidR="004C6C09" w:rsidRPr="004C6C09">
        <w:t xml:space="preserve"> </w:t>
      </w:r>
      <w:r w:rsidR="004C6C09">
        <w:t>als Hauptpreis überreicht</w:t>
      </w:r>
      <w:r>
        <w:t>.</w:t>
      </w:r>
    </w:p>
    <w:p w:rsidR="00D83E4E" w:rsidRDefault="00D83E4E" w:rsidP="00D83E4E">
      <w:pPr>
        <w:pStyle w:val="NurText"/>
      </w:pPr>
    </w:p>
    <w:p w:rsidR="00D83E4E" w:rsidRDefault="00D83E4E" w:rsidP="00D83E4E">
      <w:pPr>
        <w:pStyle w:val="NurText"/>
      </w:pPr>
    </w:p>
    <w:p w:rsidR="0028663F" w:rsidRPr="00D83E4E" w:rsidRDefault="00D83E4E">
      <w:pPr>
        <w:rPr>
          <w:lang w:val="de-CH"/>
        </w:rPr>
      </w:pPr>
      <w:bookmarkStart w:id="0" w:name="_GoBack"/>
      <w:r>
        <w:rPr>
          <w:noProof/>
          <w:lang w:val="de-DE" w:eastAsia="de-DE"/>
        </w:rPr>
        <w:drawing>
          <wp:inline distT="0" distB="0" distL="0" distR="0">
            <wp:extent cx="5940425" cy="3341489"/>
            <wp:effectExtent l="19050" t="0" r="3175" b="0"/>
            <wp:docPr id="1" name="Bild 1" descr="C:\Users\lang\AppData\Local\Microsoft\Windows\Temporary Internet Files\Content.Word\DSC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g\AppData\Local\Microsoft\Windows\Temporary Internet Files\Content.Word\DSC_0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8663F" w:rsidRPr="00D83E4E" w:rsidSect="006C59E4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4E"/>
    <w:rsid w:val="00107DC1"/>
    <w:rsid w:val="001B18C5"/>
    <w:rsid w:val="0028663F"/>
    <w:rsid w:val="004C6C09"/>
    <w:rsid w:val="00630DC3"/>
    <w:rsid w:val="006C59E4"/>
    <w:rsid w:val="00754BC1"/>
    <w:rsid w:val="00763AA0"/>
    <w:rsid w:val="007E266C"/>
    <w:rsid w:val="008C5848"/>
    <w:rsid w:val="00D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18C5"/>
    <w:rPr>
      <w:rFonts w:ascii="Arial" w:hAnsi="Arial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D83E4E"/>
    <w:rPr>
      <w:rFonts w:ascii="Consolas" w:eastAsiaTheme="minorHAnsi" w:hAnsi="Consolas" w:cstheme="minorBidi"/>
      <w:sz w:val="21"/>
      <w:szCs w:val="21"/>
      <w:lang w:val="de-CH"/>
    </w:rPr>
  </w:style>
  <w:style w:type="character" w:customStyle="1" w:styleId="NurTextZeichen">
    <w:name w:val="Nur Text Zeichen"/>
    <w:basedOn w:val="Absatzstandardschriftart"/>
    <w:link w:val="NurText"/>
    <w:uiPriority w:val="99"/>
    <w:rsid w:val="00D83E4E"/>
    <w:rPr>
      <w:rFonts w:ascii="Consolas" w:eastAsiaTheme="minorHAnsi" w:hAnsi="Consolas" w:cstheme="minorBidi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eichen"/>
    <w:rsid w:val="00D83E4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D83E4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18C5"/>
    <w:rPr>
      <w:rFonts w:ascii="Arial" w:hAnsi="Arial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D83E4E"/>
    <w:rPr>
      <w:rFonts w:ascii="Consolas" w:eastAsiaTheme="minorHAnsi" w:hAnsi="Consolas" w:cstheme="minorBidi"/>
      <w:sz w:val="21"/>
      <w:szCs w:val="21"/>
      <w:lang w:val="de-CH"/>
    </w:rPr>
  </w:style>
  <w:style w:type="character" w:customStyle="1" w:styleId="NurTextZeichen">
    <w:name w:val="Nur Text Zeichen"/>
    <w:basedOn w:val="Absatzstandardschriftart"/>
    <w:link w:val="NurText"/>
    <w:uiPriority w:val="99"/>
    <w:rsid w:val="00D83E4E"/>
    <w:rPr>
      <w:rFonts w:ascii="Consolas" w:eastAsiaTheme="minorHAnsi" w:hAnsi="Consolas" w:cstheme="minorBidi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eichen"/>
    <w:rsid w:val="00D83E4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D83E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Zurich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imettler</cp:lastModifiedBy>
  <cp:revision>2</cp:revision>
  <dcterms:created xsi:type="dcterms:W3CDTF">2012-03-08T13:52:00Z</dcterms:created>
  <dcterms:modified xsi:type="dcterms:W3CDTF">2012-03-08T13:52:00Z</dcterms:modified>
</cp:coreProperties>
</file>